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00" w:rsidRPr="009C63DD" w:rsidRDefault="00FE3600" w:rsidP="00FE3600">
      <w:pPr>
        <w:pStyle w:val="Default"/>
        <w:spacing w:line="276" w:lineRule="auto"/>
        <w:jc w:val="center"/>
        <w:rPr>
          <w:rFonts w:ascii="Garamond" w:hAnsi="Garamond"/>
          <w:b/>
          <w:bCs/>
          <w:color w:val="0070C0"/>
          <w:szCs w:val="32"/>
          <w:u w:val="single"/>
        </w:rPr>
      </w:pPr>
      <w:r w:rsidRPr="009C63DD">
        <w:rPr>
          <w:rFonts w:ascii="Garamond" w:hAnsi="Garamond"/>
          <w:b/>
          <w:bCs/>
          <w:color w:val="0070C0"/>
          <w:sz w:val="32"/>
          <w:szCs w:val="32"/>
          <w:u w:val="single"/>
        </w:rPr>
        <w:t>ΣΥΛΛΟΓΟΣ ΥΠΑΛΛΗΛΩΝ Κ.Υ. ΥΠΟΥΡΓΕΙΟΥ ΠΑΙΔΕΙΑΣ</w:t>
      </w:r>
    </w:p>
    <w:p w:rsidR="00FE3600" w:rsidRPr="009C63DD" w:rsidRDefault="00FE3600" w:rsidP="00FE3600">
      <w:pPr>
        <w:pStyle w:val="Default"/>
        <w:spacing w:line="276" w:lineRule="auto"/>
        <w:jc w:val="center"/>
        <w:rPr>
          <w:rFonts w:ascii="Calibri" w:hAnsi="Calibri"/>
          <w:color w:val="0070C0"/>
        </w:rPr>
      </w:pPr>
      <w:proofErr w:type="spellStart"/>
      <w:r w:rsidRPr="009C63DD">
        <w:rPr>
          <w:rStyle w:val="a5"/>
          <w:color w:val="0070C0"/>
          <w:sz w:val="18"/>
          <w:szCs w:val="18"/>
        </w:rPr>
        <w:t>email:syllogos@minedu.gov.gr</w:t>
      </w:r>
      <w:proofErr w:type="spellEnd"/>
      <w:r w:rsidRPr="009C63DD">
        <w:rPr>
          <w:rFonts w:ascii="Calibri" w:hAnsi="Calibri"/>
          <w:color w:val="0070C0"/>
        </w:rPr>
        <w:t xml:space="preserve"> //</w:t>
      </w:r>
      <w:r w:rsidRPr="009C63DD">
        <w:rPr>
          <w:rFonts w:ascii="Calibri" w:hAnsi="Calibri"/>
          <w:b/>
          <w:color w:val="0070C0"/>
          <w:lang w:val="en-US"/>
        </w:rPr>
        <w:t>www</w:t>
      </w:r>
      <w:r w:rsidRPr="009C63DD">
        <w:rPr>
          <w:rFonts w:ascii="Calibri" w:hAnsi="Calibri"/>
          <w:b/>
          <w:color w:val="0070C0"/>
        </w:rPr>
        <w:t>.</w:t>
      </w:r>
      <w:proofErr w:type="spellStart"/>
      <w:r w:rsidRPr="009C63DD">
        <w:rPr>
          <w:rFonts w:ascii="Calibri" w:hAnsi="Calibri"/>
          <w:b/>
          <w:color w:val="0070C0"/>
          <w:lang w:val="en-US"/>
        </w:rPr>
        <w:t>sykyp</w:t>
      </w:r>
      <w:proofErr w:type="spellEnd"/>
      <w:r w:rsidRPr="009C63DD">
        <w:rPr>
          <w:rFonts w:ascii="Calibri" w:hAnsi="Calibri"/>
          <w:b/>
          <w:color w:val="0070C0"/>
        </w:rPr>
        <w:t>.</w:t>
      </w:r>
      <w:proofErr w:type="spellStart"/>
      <w:r w:rsidRPr="009C63DD">
        <w:rPr>
          <w:rFonts w:ascii="Calibri" w:hAnsi="Calibri"/>
          <w:b/>
          <w:color w:val="0070C0"/>
          <w:lang w:val="en-US"/>
        </w:rPr>
        <w:t>gr</w:t>
      </w:r>
      <w:proofErr w:type="spellEnd"/>
      <w:r w:rsidRPr="009C63DD">
        <w:rPr>
          <w:rFonts w:ascii="Calibri" w:hAnsi="Calibri"/>
          <w:color w:val="0070C0"/>
        </w:rPr>
        <w:t xml:space="preserve"> </w:t>
      </w:r>
      <w:proofErr w:type="spellStart"/>
      <w:r w:rsidRPr="009C63DD">
        <w:rPr>
          <w:rFonts w:ascii="Calibri" w:hAnsi="Calibri"/>
          <w:color w:val="0070C0"/>
        </w:rPr>
        <w:t>Γρ</w:t>
      </w:r>
      <w:proofErr w:type="spellEnd"/>
      <w:r w:rsidRPr="009C63DD">
        <w:rPr>
          <w:rFonts w:ascii="Calibri" w:hAnsi="Calibri"/>
          <w:color w:val="0070C0"/>
        </w:rPr>
        <w:t xml:space="preserve">. 044, </w:t>
      </w:r>
      <w:proofErr w:type="spellStart"/>
      <w:r w:rsidRPr="009C63DD">
        <w:rPr>
          <w:rFonts w:ascii="Calibri" w:hAnsi="Calibri"/>
          <w:color w:val="0070C0"/>
        </w:rPr>
        <w:t>τηλ</w:t>
      </w:r>
      <w:proofErr w:type="spellEnd"/>
      <w:r w:rsidRPr="009C63DD">
        <w:rPr>
          <w:rFonts w:ascii="Calibri" w:hAnsi="Calibri"/>
          <w:color w:val="0070C0"/>
        </w:rPr>
        <w:t xml:space="preserve">. 3442057-58 </w:t>
      </w:r>
      <w:r w:rsidRPr="009C63DD">
        <w:rPr>
          <w:rFonts w:ascii="Calibri" w:hAnsi="Calibri"/>
          <w:color w:val="0070C0"/>
          <w:lang w:val="en-US"/>
        </w:rPr>
        <w:t>fax</w:t>
      </w:r>
      <w:r w:rsidRPr="009C63DD">
        <w:rPr>
          <w:rFonts w:ascii="Calibri" w:hAnsi="Calibri"/>
          <w:color w:val="0070C0"/>
        </w:rPr>
        <w:t>.3442513</w:t>
      </w:r>
    </w:p>
    <w:p w:rsidR="00FE3600" w:rsidRPr="00FE3600" w:rsidRDefault="00FE3600" w:rsidP="00FE3600">
      <w:pPr>
        <w:pStyle w:val="Default"/>
        <w:spacing w:line="276" w:lineRule="auto"/>
        <w:jc w:val="center"/>
        <w:rPr>
          <w:rFonts w:ascii="Calibri" w:hAnsi="Calibri"/>
          <w:color w:val="0070C0"/>
          <w:sz w:val="20"/>
          <w:szCs w:val="20"/>
        </w:rPr>
      </w:pPr>
      <w:r w:rsidRPr="009C63DD">
        <w:rPr>
          <w:rFonts w:ascii="Calibri" w:hAnsi="Calibri"/>
          <w:color w:val="0070C0"/>
          <w:sz w:val="20"/>
          <w:szCs w:val="20"/>
        </w:rPr>
        <w:t>Ανδρέα Παπανδρέου 37 Μαρούσι Τ.Κ. 15180</w:t>
      </w:r>
    </w:p>
    <w:p w:rsidR="00FE3600" w:rsidRPr="00C00392" w:rsidRDefault="00FE3600" w:rsidP="00FE3600">
      <w:pPr>
        <w:pStyle w:val="Default"/>
        <w:spacing w:line="276" w:lineRule="auto"/>
        <w:rPr>
          <w:rFonts w:ascii="Calibri" w:hAnsi="Calibri"/>
          <w:bCs/>
          <w:lang w:val="en-US"/>
        </w:rPr>
      </w:pPr>
      <w:r>
        <w:rPr>
          <w:rFonts w:ascii="Calibri" w:hAnsi="Calibri"/>
          <w:b/>
          <w:bCs/>
        </w:rPr>
        <w:t xml:space="preserve">                                                                                           </w:t>
      </w:r>
      <w:r w:rsidR="00C00392">
        <w:rPr>
          <w:rFonts w:ascii="Calibri" w:hAnsi="Calibri"/>
          <w:b/>
          <w:bCs/>
        </w:rPr>
        <w:t xml:space="preserve">              </w:t>
      </w:r>
      <w:r>
        <w:rPr>
          <w:rFonts w:ascii="Calibri" w:hAnsi="Calibri"/>
          <w:b/>
          <w:bCs/>
        </w:rPr>
        <w:t xml:space="preserve">  Αρ. </w:t>
      </w:r>
      <w:proofErr w:type="spellStart"/>
      <w:r>
        <w:rPr>
          <w:rFonts w:ascii="Calibri" w:hAnsi="Calibri"/>
          <w:b/>
          <w:bCs/>
        </w:rPr>
        <w:t>πρωτ</w:t>
      </w:r>
      <w:proofErr w:type="spellEnd"/>
      <w:r w:rsidRPr="003C0A3F">
        <w:rPr>
          <w:rFonts w:ascii="Calibri" w:hAnsi="Calibri"/>
          <w:bCs/>
        </w:rPr>
        <w:t>.</w:t>
      </w:r>
      <w:r w:rsidRPr="00CD1A19">
        <w:rPr>
          <w:rFonts w:ascii="Calibri" w:hAnsi="Calibri"/>
          <w:bCs/>
        </w:rPr>
        <w:t xml:space="preserve"> </w:t>
      </w:r>
      <w:r>
        <w:rPr>
          <w:rFonts w:ascii="Calibri" w:hAnsi="Calibri"/>
          <w:bCs/>
        </w:rPr>
        <w:t xml:space="preserve">  </w:t>
      </w:r>
      <w:r w:rsidR="00C00392">
        <w:rPr>
          <w:rFonts w:ascii="Calibri" w:hAnsi="Calibri"/>
          <w:bCs/>
          <w:lang w:val="en-US"/>
        </w:rPr>
        <w:t xml:space="preserve"> 177</w:t>
      </w:r>
    </w:p>
    <w:p w:rsidR="00FE3600" w:rsidRPr="00C14526" w:rsidRDefault="00FE3600" w:rsidP="00FE3600">
      <w:pPr>
        <w:pStyle w:val="Default"/>
        <w:spacing w:line="276" w:lineRule="auto"/>
        <w:rPr>
          <w:rFonts w:ascii="Calibri" w:hAnsi="Calibri"/>
          <w:b/>
          <w:bCs/>
        </w:rPr>
      </w:pPr>
      <w:r>
        <w:rPr>
          <w:rFonts w:ascii="Calibri" w:hAnsi="Calibri"/>
          <w:b/>
          <w:bCs/>
        </w:rPr>
        <w:t xml:space="preserve">                                                                                </w:t>
      </w:r>
      <w:r w:rsidR="00C00392">
        <w:rPr>
          <w:rFonts w:ascii="Calibri" w:hAnsi="Calibri"/>
          <w:b/>
          <w:bCs/>
        </w:rPr>
        <w:t xml:space="preserve">                           </w:t>
      </w:r>
      <w:r w:rsidRPr="00F30C25">
        <w:rPr>
          <w:rFonts w:ascii="Calibri" w:hAnsi="Calibri"/>
          <w:b/>
          <w:bCs/>
        </w:rPr>
        <w:t>Μαρούσι,</w:t>
      </w:r>
      <w:r>
        <w:rPr>
          <w:rFonts w:ascii="Calibri" w:hAnsi="Calibri"/>
          <w:b/>
          <w:bCs/>
        </w:rPr>
        <w:t xml:space="preserve"> </w:t>
      </w:r>
      <w:r w:rsidRPr="00C14526">
        <w:rPr>
          <w:rFonts w:ascii="Calibri" w:hAnsi="Calibri"/>
          <w:b/>
          <w:bCs/>
        </w:rPr>
        <w:t xml:space="preserve"> </w:t>
      </w:r>
      <w:r w:rsidRPr="00FE3600">
        <w:rPr>
          <w:rFonts w:ascii="Calibri" w:hAnsi="Calibri"/>
          <w:b/>
          <w:bCs/>
        </w:rPr>
        <w:t xml:space="preserve"> </w:t>
      </w:r>
      <w:r w:rsidRPr="00FE3600">
        <w:rPr>
          <w:rFonts w:ascii="Calibri" w:hAnsi="Calibri"/>
          <w:bCs/>
        </w:rPr>
        <w:t xml:space="preserve"> </w:t>
      </w:r>
      <w:r w:rsidR="00C00392">
        <w:rPr>
          <w:rFonts w:ascii="Calibri" w:hAnsi="Calibri"/>
          <w:bCs/>
          <w:lang w:val="en-US"/>
        </w:rPr>
        <w:t>10</w:t>
      </w:r>
      <w:r w:rsidRPr="00435BAF">
        <w:rPr>
          <w:rFonts w:ascii="Calibri" w:hAnsi="Calibri"/>
          <w:bCs/>
        </w:rPr>
        <w:t xml:space="preserve"> </w:t>
      </w:r>
      <w:r w:rsidRPr="00915BF9">
        <w:rPr>
          <w:rFonts w:ascii="Calibri" w:hAnsi="Calibri"/>
          <w:bCs/>
        </w:rPr>
        <w:t>-</w:t>
      </w:r>
      <w:r w:rsidRPr="00FE3600">
        <w:rPr>
          <w:rFonts w:ascii="Calibri" w:hAnsi="Calibri"/>
          <w:bCs/>
        </w:rPr>
        <w:t>10</w:t>
      </w:r>
      <w:r w:rsidRPr="003C0A3F">
        <w:rPr>
          <w:rFonts w:ascii="Calibri" w:hAnsi="Calibri"/>
          <w:bCs/>
        </w:rPr>
        <w:t>–201</w:t>
      </w:r>
      <w:r w:rsidRPr="00C14526">
        <w:rPr>
          <w:rFonts w:ascii="Calibri" w:hAnsi="Calibri"/>
          <w:bCs/>
        </w:rPr>
        <w:t>7</w:t>
      </w:r>
    </w:p>
    <w:p w:rsidR="00FE3600" w:rsidRPr="00435BAF" w:rsidRDefault="00FE3600" w:rsidP="00FE3600">
      <w:pPr>
        <w:pStyle w:val="Default"/>
        <w:spacing w:line="276" w:lineRule="auto"/>
        <w:rPr>
          <w:rFonts w:ascii="Calibri" w:hAnsi="Calibri"/>
          <w:bCs/>
        </w:rPr>
      </w:pPr>
    </w:p>
    <w:p w:rsidR="00FE3600" w:rsidRPr="00FE3600" w:rsidRDefault="00FE3600" w:rsidP="00FE3600">
      <w:pPr>
        <w:pStyle w:val="Default"/>
        <w:spacing w:line="276" w:lineRule="auto"/>
        <w:jc w:val="both"/>
        <w:rPr>
          <w:rFonts w:ascii="Calibri" w:hAnsi="Calibri"/>
          <w:b/>
          <w:sz w:val="28"/>
          <w:szCs w:val="28"/>
        </w:rPr>
      </w:pPr>
      <w:r w:rsidRPr="00B30037">
        <w:rPr>
          <w:rFonts w:ascii="Calibri" w:hAnsi="Calibri"/>
          <w:sz w:val="28"/>
          <w:szCs w:val="28"/>
        </w:rPr>
        <w:t xml:space="preserve">                                                                                 </w:t>
      </w:r>
      <w:r w:rsidRPr="00B30037">
        <w:rPr>
          <w:rFonts w:ascii="Calibri" w:hAnsi="Calibri"/>
          <w:b/>
          <w:sz w:val="28"/>
          <w:szCs w:val="28"/>
        </w:rPr>
        <w:t>Προς :</w:t>
      </w:r>
      <w:r>
        <w:rPr>
          <w:rFonts w:ascii="Calibri" w:hAnsi="Calibri"/>
          <w:b/>
          <w:sz w:val="28"/>
          <w:szCs w:val="28"/>
        </w:rPr>
        <w:t xml:space="preserve"> ΟΛΑ ΤΑ ΜΕΛΗ ΜΑΣ</w:t>
      </w:r>
    </w:p>
    <w:p w:rsidR="00FE3600" w:rsidRPr="00FE3600" w:rsidRDefault="00FE3600" w:rsidP="00FE3600">
      <w:pPr>
        <w:ind w:firstLine="720"/>
        <w:jc w:val="both"/>
        <w:rPr>
          <w:sz w:val="28"/>
          <w:szCs w:val="28"/>
        </w:rPr>
      </w:pPr>
      <w:r>
        <w:rPr>
          <w:sz w:val="28"/>
          <w:szCs w:val="28"/>
        </w:rPr>
        <w:t>Συνάδελφοι,</w:t>
      </w:r>
    </w:p>
    <w:p w:rsidR="00FE3600" w:rsidRDefault="00FE3600" w:rsidP="00FE3600">
      <w:pPr>
        <w:jc w:val="both"/>
        <w:rPr>
          <w:sz w:val="28"/>
          <w:szCs w:val="28"/>
        </w:rPr>
      </w:pPr>
      <w:r>
        <w:rPr>
          <w:sz w:val="28"/>
          <w:szCs w:val="28"/>
        </w:rPr>
        <w:tab/>
        <w:t>Ο απολογισμός της μέχρι σήμερα επιχειρούμενης αξιολόγησης στο δημόσιο, όχι μόνο δεν κάνει ευτυχέστερους τους κυβερνώντες απεναντίας τους δημιουργεί έντονο προβληματισμό και «δυσανεξία» στην απορρόφηση της συνολικής απόρριψης από τους υπαλλήλους.</w:t>
      </w:r>
    </w:p>
    <w:p w:rsidR="00FE3600" w:rsidRDefault="00FE3600" w:rsidP="00FE3600">
      <w:pPr>
        <w:ind w:firstLine="720"/>
        <w:jc w:val="both"/>
        <w:rPr>
          <w:sz w:val="28"/>
          <w:szCs w:val="28"/>
        </w:rPr>
      </w:pPr>
      <w:r>
        <w:rPr>
          <w:sz w:val="28"/>
          <w:szCs w:val="28"/>
        </w:rPr>
        <w:t xml:space="preserve">Με τη μαζική τους συμμετοχή στην απεργία – αποχή από την αξιολόγηση οι εργαζόμενοι διατρανώνουν τη θέλησή τους να αντιπαλέψουν ενέργειες και τακτικές, που δεν έχουν σκοπό την σύγχρονη αναδιοργάνωση των δημόσιων υπηρεσιών και την αξιολόγηση των υπαλλήλων των, αλλά μόνο την αποκόμιση μικροκομματικών ωφελημάτων από την Κυβέρνηση.  </w:t>
      </w:r>
    </w:p>
    <w:p w:rsidR="00FE3600" w:rsidRDefault="00FE3600" w:rsidP="00FE3600">
      <w:pPr>
        <w:ind w:firstLine="720"/>
        <w:jc w:val="both"/>
        <w:rPr>
          <w:sz w:val="28"/>
          <w:szCs w:val="28"/>
        </w:rPr>
      </w:pPr>
      <w:r>
        <w:rPr>
          <w:sz w:val="28"/>
          <w:szCs w:val="28"/>
        </w:rPr>
        <w:t xml:space="preserve">Καλούμε τους συναδέλφους που μετείχαν στην αξιολόγηση, καθώς και τους προϊσταμένους που συνεχίζουν τη διαδικασία, όπως αναλογιστούν ξανά τη στάση τους και να σπεύσουν να πλαισιώσουν το Σύλλογο, παραιτούμενοι από την περαιτέρω διαδικασία της αξιολόγησης. </w:t>
      </w:r>
    </w:p>
    <w:p w:rsidR="00FE3600" w:rsidRPr="00FE3600" w:rsidRDefault="00FE3600" w:rsidP="00FE3600">
      <w:pPr>
        <w:ind w:firstLine="720"/>
        <w:jc w:val="both"/>
        <w:rPr>
          <w:sz w:val="28"/>
          <w:szCs w:val="28"/>
        </w:rPr>
      </w:pPr>
      <w:r>
        <w:rPr>
          <w:sz w:val="28"/>
          <w:szCs w:val="28"/>
        </w:rPr>
        <w:t>Όσοι επέλεξαν τη συμμετοχή στην αξιολόγηση, καλά θα κάνουν να περιοριστούν στην ατομική τους επιλογή και να αποφεύγουν την όποια προσέγγιση «επηρεασμού»</w:t>
      </w:r>
      <w:bookmarkStart w:id="0" w:name="_GoBack"/>
      <w:bookmarkEnd w:id="0"/>
      <w:r>
        <w:rPr>
          <w:sz w:val="28"/>
          <w:szCs w:val="28"/>
        </w:rPr>
        <w:t xml:space="preserve"> των συναδέλφων που απέχουν. Θεωρούμε τέτοιες ενέργειες «εχθρικές» προς τον αγώνα μας και ως τέτοιες θα τις αντιμετωπίσουμε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7"/>
        <w:gridCol w:w="4245"/>
      </w:tblGrid>
      <w:tr w:rsidR="00FE3600" w:rsidRPr="009D2752" w:rsidTr="00BF61FB">
        <w:trPr>
          <w:trHeight w:val="562"/>
        </w:trPr>
        <w:tc>
          <w:tcPr>
            <w:tcW w:w="9713" w:type="dxa"/>
            <w:gridSpan w:val="2"/>
            <w:tcBorders>
              <w:top w:val="nil"/>
              <w:left w:val="nil"/>
              <w:bottom w:val="nil"/>
              <w:right w:val="nil"/>
            </w:tcBorders>
          </w:tcPr>
          <w:p w:rsidR="00FE3600" w:rsidRPr="00FE3600" w:rsidRDefault="00FE3600" w:rsidP="00FE3600">
            <w:pPr>
              <w:jc w:val="center"/>
              <w:rPr>
                <w:sz w:val="24"/>
                <w:szCs w:val="24"/>
                <w:lang w:val="en-US"/>
              </w:rPr>
            </w:pPr>
            <w:r w:rsidRPr="005E58E5">
              <w:rPr>
                <w:sz w:val="24"/>
                <w:szCs w:val="24"/>
              </w:rPr>
              <w:t>Για το Διοικητικό Συμβούλιο</w:t>
            </w:r>
          </w:p>
        </w:tc>
      </w:tr>
      <w:tr w:rsidR="00FE3600" w:rsidRPr="009D2752" w:rsidTr="00BF61FB">
        <w:trPr>
          <w:trHeight w:val="74"/>
        </w:trPr>
        <w:tc>
          <w:tcPr>
            <w:tcW w:w="4856" w:type="dxa"/>
            <w:tcBorders>
              <w:top w:val="nil"/>
              <w:left w:val="nil"/>
              <w:bottom w:val="nil"/>
              <w:right w:val="nil"/>
            </w:tcBorders>
          </w:tcPr>
          <w:p w:rsidR="00FE3600" w:rsidRPr="005E58E5" w:rsidRDefault="00FE3600" w:rsidP="00BF61FB">
            <w:pPr>
              <w:spacing w:after="0"/>
              <w:jc w:val="center"/>
              <w:rPr>
                <w:sz w:val="24"/>
                <w:szCs w:val="24"/>
              </w:rPr>
            </w:pPr>
            <w:r w:rsidRPr="005E58E5">
              <w:rPr>
                <w:sz w:val="24"/>
                <w:szCs w:val="24"/>
              </w:rPr>
              <w:t>Ο ΠΡΟΕΔΡΟΣ</w:t>
            </w:r>
          </w:p>
          <w:p w:rsidR="00FE3600" w:rsidRPr="005E58E5" w:rsidRDefault="00FE3600" w:rsidP="00BF61FB">
            <w:pPr>
              <w:spacing w:after="0"/>
              <w:jc w:val="center"/>
              <w:rPr>
                <w:b/>
                <w:sz w:val="24"/>
                <w:szCs w:val="24"/>
              </w:rPr>
            </w:pPr>
          </w:p>
          <w:p w:rsidR="00FE3600" w:rsidRPr="005E58E5" w:rsidRDefault="00FE3600" w:rsidP="00BF61FB">
            <w:pPr>
              <w:spacing w:after="0"/>
              <w:jc w:val="center"/>
              <w:rPr>
                <w:b/>
                <w:sz w:val="24"/>
                <w:szCs w:val="24"/>
              </w:rPr>
            </w:pPr>
          </w:p>
          <w:p w:rsidR="00FE3600" w:rsidRPr="005E58E5" w:rsidRDefault="00FE3600" w:rsidP="00BF61FB">
            <w:pPr>
              <w:spacing w:after="0"/>
              <w:jc w:val="center"/>
              <w:rPr>
                <w:b/>
                <w:sz w:val="24"/>
                <w:szCs w:val="24"/>
              </w:rPr>
            </w:pPr>
            <w:r w:rsidRPr="005E58E5">
              <w:rPr>
                <w:sz w:val="24"/>
                <w:szCs w:val="24"/>
              </w:rPr>
              <w:t>Κώστας Κοτζαμπασάκης</w:t>
            </w:r>
          </w:p>
        </w:tc>
        <w:tc>
          <w:tcPr>
            <w:tcW w:w="4857" w:type="dxa"/>
            <w:tcBorders>
              <w:top w:val="nil"/>
              <w:left w:val="nil"/>
              <w:bottom w:val="nil"/>
              <w:right w:val="nil"/>
            </w:tcBorders>
          </w:tcPr>
          <w:p w:rsidR="00FE3600" w:rsidRPr="005E58E5" w:rsidRDefault="00FE3600" w:rsidP="00BF61FB">
            <w:pPr>
              <w:spacing w:after="0"/>
              <w:jc w:val="center"/>
              <w:rPr>
                <w:sz w:val="24"/>
                <w:szCs w:val="24"/>
              </w:rPr>
            </w:pPr>
            <w:r w:rsidRPr="005E58E5">
              <w:rPr>
                <w:sz w:val="24"/>
                <w:szCs w:val="24"/>
              </w:rPr>
              <w:t>Η ΓΕΝΙΚΗ ΓΡΑΜΜΑΤΕΑΣ</w:t>
            </w:r>
          </w:p>
          <w:p w:rsidR="00FE3600" w:rsidRPr="005E58E5" w:rsidRDefault="00FE3600" w:rsidP="00BF61FB">
            <w:pPr>
              <w:spacing w:after="0"/>
              <w:jc w:val="center"/>
              <w:rPr>
                <w:b/>
                <w:sz w:val="24"/>
                <w:szCs w:val="24"/>
              </w:rPr>
            </w:pPr>
          </w:p>
          <w:p w:rsidR="00FE3600" w:rsidRPr="005E58E5" w:rsidRDefault="00FE3600" w:rsidP="00BF61FB">
            <w:pPr>
              <w:spacing w:after="0"/>
              <w:jc w:val="center"/>
              <w:rPr>
                <w:b/>
                <w:sz w:val="24"/>
                <w:szCs w:val="24"/>
              </w:rPr>
            </w:pPr>
          </w:p>
          <w:p w:rsidR="00FE3600" w:rsidRPr="005E58E5" w:rsidRDefault="00FE3600" w:rsidP="00BF61FB">
            <w:pPr>
              <w:spacing w:after="0"/>
              <w:jc w:val="center"/>
              <w:rPr>
                <w:b/>
                <w:sz w:val="24"/>
                <w:szCs w:val="24"/>
              </w:rPr>
            </w:pPr>
            <w:r w:rsidRPr="005E58E5">
              <w:rPr>
                <w:sz w:val="24"/>
                <w:szCs w:val="24"/>
              </w:rPr>
              <w:t>Τόνια Μητσοτάκη</w:t>
            </w:r>
          </w:p>
        </w:tc>
      </w:tr>
    </w:tbl>
    <w:p w:rsidR="00321F5D" w:rsidRPr="00FE3600" w:rsidRDefault="00321F5D" w:rsidP="00FE3600">
      <w:pPr>
        <w:jc w:val="both"/>
        <w:rPr>
          <w:sz w:val="28"/>
          <w:szCs w:val="28"/>
          <w:lang w:val="en-US"/>
        </w:rPr>
      </w:pPr>
    </w:p>
    <w:sectPr w:rsidR="00321F5D" w:rsidRPr="00FE3600" w:rsidSect="00FE3600">
      <w:pgSz w:w="11906" w:h="16838"/>
      <w:pgMar w:top="709"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40FF6"/>
    <w:multiLevelType w:val="multilevel"/>
    <w:tmpl w:val="246C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CB3E36"/>
    <w:multiLevelType w:val="hybridMultilevel"/>
    <w:tmpl w:val="C90C78EA"/>
    <w:lvl w:ilvl="0" w:tplc="04080001">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D68E0"/>
    <w:rsid w:val="0001675B"/>
    <w:rsid w:val="00026AD8"/>
    <w:rsid w:val="000D5936"/>
    <w:rsid w:val="001C69A4"/>
    <w:rsid w:val="001D68E0"/>
    <w:rsid w:val="00321F5D"/>
    <w:rsid w:val="00350BF1"/>
    <w:rsid w:val="004C611A"/>
    <w:rsid w:val="00572A97"/>
    <w:rsid w:val="00584F20"/>
    <w:rsid w:val="0058556F"/>
    <w:rsid w:val="00793714"/>
    <w:rsid w:val="007B36E0"/>
    <w:rsid w:val="00A333A5"/>
    <w:rsid w:val="00AC3CC4"/>
    <w:rsid w:val="00AF7E2F"/>
    <w:rsid w:val="00B1328F"/>
    <w:rsid w:val="00C00392"/>
    <w:rsid w:val="00C41C1E"/>
    <w:rsid w:val="00E10BDC"/>
    <w:rsid w:val="00F01588"/>
    <w:rsid w:val="00FB7ECD"/>
    <w:rsid w:val="00FE3600"/>
    <w:rsid w:val="00FF36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1C1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41C1E"/>
    <w:rPr>
      <w:rFonts w:ascii="Tahoma" w:hAnsi="Tahoma" w:cs="Tahoma"/>
      <w:sz w:val="16"/>
      <w:szCs w:val="16"/>
    </w:rPr>
  </w:style>
  <w:style w:type="paragraph" w:styleId="a4">
    <w:name w:val="List Paragraph"/>
    <w:basedOn w:val="a"/>
    <w:uiPriority w:val="34"/>
    <w:qFormat/>
    <w:rsid w:val="00E10BDC"/>
    <w:pPr>
      <w:ind w:left="720"/>
      <w:contextualSpacing/>
    </w:pPr>
  </w:style>
  <w:style w:type="character" w:styleId="-">
    <w:name w:val="Hyperlink"/>
    <w:basedOn w:val="a0"/>
    <w:uiPriority w:val="99"/>
    <w:unhideWhenUsed/>
    <w:rsid w:val="007B36E0"/>
    <w:rPr>
      <w:color w:val="0000FF" w:themeColor="hyperlink"/>
      <w:u w:val="single"/>
    </w:rPr>
  </w:style>
  <w:style w:type="paragraph" w:customStyle="1" w:styleId="Default">
    <w:name w:val="Default"/>
    <w:rsid w:val="00FE3600"/>
    <w:pPr>
      <w:autoSpaceDE w:val="0"/>
      <w:autoSpaceDN w:val="0"/>
      <w:adjustRightInd w:val="0"/>
      <w:spacing w:after="0" w:line="240" w:lineRule="auto"/>
    </w:pPr>
    <w:rPr>
      <w:rFonts w:ascii="Tahoma" w:eastAsia="Calibri" w:hAnsi="Tahoma" w:cs="Tahoma"/>
      <w:color w:val="000000"/>
      <w:sz w:val="24"/>
      <w:szCs w:val="24"/>
    </w:rPr>
  </w:style>
  <w:style w:type="character" w:styleId="a5">
    <w:name w:val="Strong"/>
    <w:uiPriority w:val="22"/>
    <w:qFormat/>
    <w:rsid w:val="00FE36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1C1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41C1E"/>
    <w:rPr>
      <w:rFonts w:ascii="Tahoma" w:hAnsi="Tahoma" w:cs="Tahoma"/>
      <w:sz w:val="16"/>
      <w:szCs w:val="16"/>
    </w:rPr>
  </w:style>
  <w:style w:type="paragraph" w:styleId="a4">
    <w:name w:val="List Paragraph"/>
    <w:basedOn w:val="a"/>
    <w:uiPriority w:val="34"/>
    <w:qFormat/>
    <w:rsid w:val="00E10BDC"/>
    <w:pPr>
      <w:ind w:left="720"/>
      <w:contextualSpacing/>
    </w:pPr>
  </w:style>
  <w:style w:type="character" w:styleId="-">
    <w:name w:val="Hyperlink"/>
    <w:basedOn w:val="a0"/>
    <w:uiPriority w:val="99"/>
    <w:unhideWhenUsed/>
    <w:rsid w:val="007B36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61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1479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 Ντουσκας</dc:creator>
  <cp:lastModifiedBy>Quest User</cp:lastModifiedBy>
  <cp:revision>4</cp:revision>
  <cp:lastPrinted>2017-09-26T10:58:00Z</cp:lastPrinted>
  <dcterms:created xsi:type="dcterms:W3CDTF">2017-10-10T08:00:00Z</dcterms:created>
  <dcterms:modified xsi:type="dcterms:W3CDTF">2017-10-10T20:08:00Z</dcterms:modified>
</cp:coreProperties>
</file>