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33" w:rsidRPr="00A406B2" w:rsidRDefault="007F0833" w:rsidP="007F0833">
      <w:pPr>
        <w:pStyle w:val="Default"/>
        <w:spacing w:line="276" w:lineRule="auto"/>
        <w:jc w:val="center"/>
        <w:rPr>
          <w:rFonts w:ascii="Garamond" w:hAnsi="Garamond"/>
          <w:b/>
          <w:bCs/>
          <w:color w:val="548DD4"/>
          <w:szCs w:val="32"/>
          <w:u w:val="single"/>
        </w:rPr>
      </w:pPr>
      <w:r w:rsidRPr="00A406B2">
        <w:rPr>
          <w:rFonts w:ascii="Garamond" w:hAnsi="Garamond"/>
          <w:b/>
          <w:bCs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7F0833" w:rsidRPr="00080FE9" w:rsidRDefault="007F0833" w:rsidP="007F0833">
      <w:pPr>
        <w:pStyle w:val="Default"/>
        <w:spacing w:line="276" w:lineRule="auto"/>
        <w:jc w:val="center"/>
        <w:rPr>
          <w:rFonts w:ascii="Calibri" w:hAnsi="Calibri"/>
          <w:color w:val="548DD4"/>
        </w:rPr>
      </w:pPr>
      <w:proofErr w:type="spellStart"/>
      <w:r w:rsidRPr="00F001C6">
        <w:rPr>
          <w:rStyle w:val="a3"/>
          <w:color w:val="548DD4"/>
          <w:sz w:val="18"/>
          <w:szCs w:val="18"/>
        </w:rPr>
        <w:t>email:syllogos@minedu.gov.gr</w:t>
      </w:r>
      <w:proofErr w:type="spellEnd"/>
      <w:r w:rsidRPr="00F001C6">
        <w:rPr>
          <w:rFonts w:ascii="Calibri" w:hAnsi="Calibri"/>
          <w:color w:val="548DD4"/>
        </w:rPr>
        <w:t xml:space="preserve"> </w:t>
      </w:r>
      <w:r w:rsidRPr="00A406B2">
        <w:rPr>
          <w:rFonts w:ascii="Calibri" w:hAnsi="Calibri"/>
          <w:color w:val="548DD4"/>
        </w:rPr>
        <w:t>//</w:t>
      </w:r>
      <w:r w:rsidRPr="00F001C6">
        <w:rPr>
          <w:rFonts w:ascii="Calibri" w:hAnsi="Calibri"/>
          <w:b/>
          <w:color w:val="548DD4"/>
          <w:lang w:val="en-US"/>
        </w:rPr>
        <w:t>www</w:t>
      </w:r>
      <w:r w:rsidRPr="00F001C6">
        <w:rPr>
          <w:rFonts w:ascii="Calibri" w:hAnsi="Calibri"/>
          <w:b/>
          <w:color w:val="548DD4"/>
        </w:rPr>
        <w:t>.</w:t>
      </w:r>
      <w:proofErr w:type="spellStart"/>
      <w:r w:rsidRPr="00F001C6">
        <w:rPr>
          <w:rFonts w:ascii="Calibri" w:hAnsi="Calibri"/>
          <w:b/>
          <w:color w:val="548DD4"/>
          <w:lang w:val="en-US"/>
        </w:rPr>
        <w:t>sykyp</w:t>
      </w:r>
      <w:proofErr w:type="spellEnd"/>
      <w:r w:rsidRPr="00F001C6">
        <w:rPr>
          <w:rFonts w:ascii="Calibri" w:hAnsi="Calibri"/>
          <w:b/>
          <w:color w:val="548DD4"/>
        </w:rPr>
        <w:t>.</w:t>
      </w:r>
      <w:proofErr w:type="spellStart"/>
      <w:r w:rsidRPr="00F001C6">
        <w:rPr>
          <w:rFonts w:ascii="Calibri" w:hAnsi="Calibri"/>
          <w:b/>
          <w:color w:val="548DD4"/>
          <w:lang w:val="en-US"/>
        </w:rPr>
        <w:t>gr</w:t>
      </w:r>
      <w:proofErr w:type="spellEnd"/>
      <w:r>
        <w:rPr>
          <w:rFonts w:ascii="Calibri" w:hAnsi="Calibri"/>
          <w:color w:val="548DD4"/>
        </w:rPr>
        <w:t xml:space="preserve"> </w:t>
      </w:r>
      <w:proofErr w:type="spellStart"/>
      <w:r>
        <w:rPr>
          <w:rFonts w:ascii="Calibri" w:hAnsi="Calibri"/>
          <w:color w:val="548DD4"/>
        </w:rPr>
        <w:t>Γρ</w:t>
      </w:r>
      <w:proofErr w:type="spellEnd"/>
      <w:r>
        <w:rPr>
          <w:rFonts w:ascii="Calibri" w:hAnsi="Calibri"/>
          <w:color w:val="548DD4"/>
        </w:rPr>
        <w:t>. 044</w:t>
      </w:r>
      <w:r w:rsidRPr="00F001C6">
        <w:rPr>
          <w:rFonts w:ascii="Calibri" w:hAnsi="Calibri"/>
          <w:color w:val="548DD4"/>
        </w:rPr>
        <w:t xml:space="preserve">, </w:t>
      </w:r>
      <w:proofErr w:type="spellStart"/>
      <w:r w:rsidRPr="00F001C6">
        <w:rPr>
          <w:rFonts w:ascii="Calibri" w:hAnsi="Calibri"/>
          <w:color w:val="548DD4"/>
        </w:rPr>
        <w:t>τηλ</w:t>
      </w:r>
      <w:proofErr w:type="spellEnd"/>
      <w:r w:rsidRPr="00F001C6">
        <w:rPr>
          <w:rFonts w:ascii="Calibri" w:hAnsi="Calibri"/>
          <w:color w:val="548DD4"/>
        </w:rPr>
        <w:t>. 3442057-58</w:t>
      </w:r>
      <w:r w:rsidRPr="00080FE9">
        <w:rPr>
          <w:rFonts w:ascii="Calibri" w:hAnsi="Calibri"/>
          <w:color w:val="548DD4"/>
        </w:rPr>
        <w:t xml:space="preserve"> </w:t>
      </w:r>
      <w:r>
        <w:rPr>
          <w:rFonts w:ascii="Calibri" w:hAnsi="Calibri"/>
          <w:color w:val="548DD4"/>
          <w:lang w:val="en-US"/>
        </w:rPr>
        <w:t>fax</w:t>
      </w:r>
      <w:r w:rsidRPr="00080FE9">
        <w:rPr>
          <w:rFonts w:ascii="Calibri" w:hAnsi="Calibri"/>
          <w:color w:val="548DD4"/>
        </w:rPr>
        <w:t>.3442513</w:t>
      </w:r>
    </w:p>
    <w:p w:rsidR="007F0833" w:rsidRPr="00A909DB" w:rsidRDefault="007F0833" w:rsidP="007F0833">
      <w:pPr>
        <w:pStyle w:val="Default"/>
        <w:spacing w:line="276" w:lineRule="auto"/>
        <w:jc w:val="center"/>
        <w:rPr>
          <w:rFonts w:ascii="Calibri" w:hAnsi="Calibri"/>
          <w:color w:val="548DD4"/>
          <w:sz w:val="20"/>
          <w:szCs w:val="20"/>
        </w:rPr>
      </w:pPr>
      <w:r w:rsidRPr="00A909DB"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7F0833" w:rsidRPr="001F06E9" w:rsidRDefault="007F0833" w:rsidP="00F85778">
      <w:pPr>
        <w:pStyle w:val="Default"/>
        <w:jc w:val="center"/>
        <w:rPr>
          <w:rFonts w:ascii="Calibri" w:hAnsi="Calibri"/>
        </w:rPr>
      </w:pPr>
    </w:p>
    <w:p w:rsidR="007F0833" w:rsidRPr="00186A7A" w:rsidRDefault="007F0833" w:rsidP="00F85778">
      <w:pPr>
        <w:pStyle w:val="Default"/>
        <w:rPr>
          <w:rFonts w:ascii="Calibri" w:hAnsi="Calibri"/>
          <w:sz w:val="12"/>
        </w:rPr>
      </w:pPr>
    </w:p>
    <w:p w:rsidR="007F0833" w:rsidRPr="008E6DCD" w:rsidRDefault="007F0833" w:rsidP="00F85778">
      <w:pPr>
        <w:pStyle w:val="Default"/>
        <w:ind w:left="623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Αρ. πρωτ.  </w:t>
      </w:r>
      <w:r w:rsidR="00A65D22">
        <w:rPr>
          <w:rFonts w:ascii="Calibri" w:hAnsi="Calibri"/>
          <w:b/>
          <w:bCs/>
        </w:rPr>
        <w:t>45</w:t>
      </w:r>
    </w:p>
    <w:p w:rsidR="007F0833" w:rsidRPr="00FE2C78" w:rsidRDefault="007F0833" w:rsidP="00F85778">
      <w:pPr>
        <w:pStyle w:val="Default"/>
        <w:ind w:left="6237"/>
        <w:rPr>
          <w:rFonts w:ascii="Calibri" w:hAnsi="Calibri"/>
          <w:b/>
          <w:bCs/>
        </w:rPr>
      </w:pPr>
      <w:r w:rsidRPr="00F30C25">
        <w:rPr>
          <w:rFonts w:ascii="Calibri" w:hAnsi="Calibri"/>
          <w:b/>
          <w:bCs/>
        </w:rPr>
        <w:t>Μαρούσι,</w:t>
      </w:r>
      <w:r w:rsidRPr="002A0B71">
        <w:rPr>
          <w:rFonts w:ascii="Calibri" w:hAnsi="Calibri"/>
          <w:b/>
          <w:bCs/>
        </w:rPr>
        <w:t xml:space="preserve"> </w:t>
      </w:r>
      <w:r w:rsidR="00E26DF4">
        <w:rPr>
          <w:rFonts w:ascii="Calibri" w:hAnsi="Calibri"/>
          <w:b/>
          <w:bCs/>
        </w:rPr>
        <w:t>08</w:t>
      </w:r>
      <w:r w:rsidR="006434A0">
        <w:rPr>
          <w:rFonts w:ascii="Calibri" w:hAnsi="Calibri"/>
          <w:b/>
          <w:bCs/>
        </w:rPr>
        <w:t>-</w:t>
      </w:r>
      <w:r w:rsidR="00E26DF4">
        <w:rPr>
          <w:rFonts w:ascii="Calibri" w:hAnsi="Calibri"/>
          <w:b/>
          <w:bCs/>
        </w:rPr>
        <w:t>10</w:t>
      </w:r>
      <w:r w:rsidR="006434A0">
        <w:rPr>
          <w:rFonts w:ascii="Calibri" w:hAnsi="Calibri"/>
          <w:b/>
          <w:bCs/>
        </w:rPr>
        <w:t>-2020</w:t>
      </w:r>
    </w:p>
    <w:p w:rsidR="007F0833" w:rsidRPr="0079792A" w:rsidRDefault="007F0833" w:rsidP="00F85778">
      <w:pPr>
        <w:pStyle w:val="Default"/>
        <w:ind w:left="6237"/>
        <w:rPr>
          <w:rFonts w:ascii="Calibri" w:hAnsi="Calibri"/>
          <w:b/>
          <w:bCs/>
        </w:rPr>
      </w:pPr>
    </w:p>
    <w:p w:rsidR="007F0833" w:rsidRPr="0036073A" w:rsidRDefault="007F0833" w:rsidP="00F85778">
      <w:pPr>
        <w:pStyle w:val="Default"/>
        <w:ind w:left="5040" w:firstLine="7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>ΠΡΟ</w:t>
      </w:r>
      <w:r w:rsidRPr="0036073A">
        <w:rPr>
          <w:rFonts w:ascii="Calibri" w:hAnsi="Calibri"/>
          <w:b/>
        </w:rPr>
        <w:t>Σ: ΟΛΑ ΤΑ ΜΕΛΗ</w:t>
      </w:r>
      <w:r w:rsidRPr="0036073A">
        <w:rPr>
          <w:rFonts w:ascii="Calibri" w:hAnsi="Calibri"/>
          <w:b/>
          <w:bCs/>
        </w:rPr>
        <w:t xml:space="preserve"> </w:t>
      </w:r>
    </w:p>
    <w:p w:rsidR="0036073A" w:rsidRDefault="0036073A" w:rsidP="00F85778">
      <w:pPr>
        <w:pStyle w:val="Default"/>
        <w:ind w:left="5040" w:firstLine="720"/>
        <w:jc w:val="both"/>
        <w:rPr>
          <w:rFonts w:ascii="Calibri" w:hAnsi="Calibri"/>
          <w:b/>
          <w:bCs/>
        </w:rPr>
      </w:pPr>
      <w:r w:rsidRPr="0036073A">
        <w:rPr>
          <w:rFonts w:ascii="Calibri" w:hAnsi="Calibri"/>
          <w:b/>
          <w:bCs/>
        </w:rPr>
        <w:tab/>
      </w:r>
    </w:p>
    <w:p w:rsidR="007F0833" w:rsidRDefault="007F0833" w:rsidP="00F85778">
      <w:pPr>
        <w:pStyle w:val="Default"/>
        <w:jc w:val="both"/>
        <w:rPr>
          <w:rFonts w:ascii="Calibri" w:hAnsi="Calibri"/>
          <w:b/>
          <w:bCs/>
        </w:rPr>
      </w:pPr>
    </w:p>
    <w:p w:rsidR="0036073A" w:rsidRPr="0036073A" w:rsidRDefault="0036073A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36073A">
        <w:rPr>
          <w:rFonts w:eastAsia="Times New Roman" w:cstheme="minorHAnsi"/>
          <w:color w:val="000000"/>
          <w:sz w:val="28"/>
          <w:szCs w:val="28"/>
          <w:lang w:eastAsia="el-GR"/>
        </w:rPr>
        <w:t>Συναδέλφισσες, συνάδελφοι</w:t>
      </w:r>
    </w:p>
    <w:p w:rsidR="00E26DF4" w:rsidRDefault="00E26DF4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Το Δ.Σ. του Συλλόγου μας σε έκτακτη συνεδρίασή του αποφάσισε </w:t>
      </w:r>
      <w:r w:rsidR="00DC4116">
        <w:rPr>
          <w:rFonts w:eastAsia="Times New Roman" w:cstheme="minorHAnsi"/>
          <w:color w:val="000000"/>
          <w:sz w:val="28"/>
          <w:szCs w:val="28"/>
          <w:lang w:eastAsia="el-GR"/>
        </w:rPr>
        <w:t xml:space="preserve">κατά πλειοψηφία 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>τη στήριξη των δίκαιων και αυτονόητων αιτημάτων των μαθητών και των συλλόγων γονέων για μείωση των μαθητών στα σχολικά τμήματα με αντίστοιχη αύξηση των εκπαιδευτικών, απολύμανση και καθαριότητα των σχολικών μονάδων.</w:t>
      </w:r>
    </w:p>
    <w:p w:rsidR="00E26DF4" w:rsidRDefault="00503D86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Φροντίζουμε </w:t>
      </w:r>
      <w:r w:rsidR="00E26DF4">
        <w:rPr>
          <w:rFonts w:eastAsia="Times New Roman" w:cstheme="minorHAnsi"/>
          <w:color w:val="000000"/>
          <w:sz w:val="28"/>
          <w:szCs w:val="28"/>
          <w:lang w:eastAsia="el-GR"/>
        </w:rPr>
        <w:t xml:space="preserve">για την αναβάθμιση της δημόσιας και δωρεάν </w:t>
      </w:r>
      <w:r w:rsidR="00EF08A2">
        <w:rPr>
          <w:rFonts w:eastAsia="Times New Roman" w:cstheme="minorHAnsi"/>
          <w:color w:val="000000"/>
          <w:sz w:val="28"/>
          <w:szCs w:val="28"/>
          <w:lang w:eastAsia="el-GR"/>
        </w:rPr>
        <w:t>παιδείας</w:t>
      </w:r>
      <w:r w:rsidR="00E26DF4">
        <w:rPr>
          <w:rFonts w:eastAsia="Times New Roman" w:cstheme="minorHAnsi"/>
          <w:color w:val="000000"/>
          <w:sz w:val="28"/>
          <w:szCs w:val="28"/>
          <w:lang w:eastAsia="el-GR"/>
        </w:rPr>
        <w:t xml:space="preserve">, </w:t>
      </w:r>
      <w:r w:rsidR="00EC31D0">
        <w:rPr>
          <w:rFonts w:eastAsia="Times New Roman" w:cstheme="minorHAnsi"/>
          <w:color w:val="000000"/>
          <w:sz w:val="28"/>
          <w:szCs w:val="28"/>
          <w:lang w:eastAsia="el-GR"/>
        </w:rPr>
        <w:t xml:space="preserve">η οποία είναι </w:t>
      </w:r>
      <w:r w:rsidR="00E26DF4">
        <w:rPr>
          <w:rFonts w:eastAsia="Times New Roman" w:cstheme="minorHAnsi"/>
          <w:color w:val="000000"/>
          <w:sz w:val="28"/>
          <w:szCs w:val="28"/>
          <w:lang w:eastAsia="el-GR"/>
        </w:rPr>
        <w:t xml:space="preserve">βασική καταστατική αρχή του Συλλόγου </w:t>
      </w:r>
      <w:r w:rsidR="00EC31D0">
        <w:rPr>
          <w:rFonts w:eastAsia="Times New Roman" w:cstheme="minorHAnsi"/>
          <w:color w:val="000000"/>
          <w:sz w:val="28"/>
          <w:szCs w:val="28"/>
          <w:lang w:eastAsia="el-GR"/>
        </w:rPr>
        <w:t>μας.</w:t>
      </w:r>
    </w:p>
    <w:p w:rsidR="00927B78" w:rsidRPr="00577ADD" w:rsidRDefault="00EC31D0" w:rsidP="00577ADD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  <w:r>
        <w:rPr>
          <w:rFonts w:eastAsia="Times New Roman" w:cstheme="minorHAnsi"/>
          <w:color w:val="000000"/>
          <w:sz w:val="28"/>
          <w:szCs w:val="28"/>
          <w:lang w:eastAsia="el-GR"/>
        </w:rPr>
        <w:t>Γι’ αυτόν τον λόγο δηλώνουμε απερίφραστα ότι είμαστε αλληλέγγυοι στ</w:t>
      </w:r>
      <w:r w:rsidR="00503D86">
        <w:rPr>
          <w:rFonts w:eastAsia="Times New Roman" w:cstheme="minorHAnsi"/>
          <w:color w:val="000000"/>
          <w:sz w:val="28"/>
          <w:szCs w:val="28"/>
          <w:lang w:eastAsia="el-GR"/>
        </w:rPr>
        <w:t>ου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ς </w:t>
      </w:r>
      <w:r w:rsidR="00E26DF4">
        <w:rPr>
          <w:rFonts w:eastAsia="Times New Roman" w:cstheme="minorHAnsi"/>
          <w:color w:val="000000"/>
          <w:sz w:val="28"/>
          <w:szCs w:val="28"/>
          <w:lang w:eastAsia="el-GR"/>
        </w:rPr>
        <w:t>μαθητ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>ές</w:t>
      </w:r>
      <w:r w:rsidR="00E26DF4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κ</w:t>
      </w:r>
      <w:r w:rsidR="00503D86">
        <w:rPr>
          <w:rFonts w:eastAsia="Times New Roman" w:cstheme="minorHAnsi"/>
          <w:color w:val="000000"/>
          <w:sz w:val="28"/>
          <w:szCs w:val="28"/>
          <w:lang w:eastAsia="el-GR"/>
        </w:rPr>
        <w:t>αι στην εκ</w:t>
      </w:r>
      <w:r w:rsidR="00C1429E">
        <w:rPr>
          <w:rFonts w:eastAsia="Times New Roman" w:cstheme="minorHAnsi"/>
          <w:color w:val="000000"/>
          <w:sz w:val="28"/>
          <w:szCs w:val="28"/>
          <w:lang w:eastAsia="el-GR"/>
        </w:rPr>
        <w:t>π</w:t>
      </w:r>
      <w:r w:rsidR="00503D86">
        <w:rPr>
          <w:rFonts w:eastAsia="Times New Roman" w:cstheme="minorHAnsi"/>
          <w:color w:val="000000"/>
          <w:sz w:val="28"/>
          <w:szCs w:val="28"/>
          <w:lang w:eastAsia="el-GR"/>
        </w:rPr>
        <w:t>αιδευτική κοινότητα στο σύνολό της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 και καλούμε όλους και όλες </w:t>
      </w:r>
      <w:r w:rsidR="00C1429E">
        <w:rPr>
          <w:rFonts w:eastAsia="Times New Roman" w:cstheme="minorHAnsi"/>
          <w:color w:val="000000"/>
          <w:sz w:val="28"/>
          <w:szCs w:val="28"/>
          <w:lang w:eastAsia="el-GR"/>
        </w:rPr>
        <w:t>σε συμπαράσταση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 </w:t>
      </w:r>
      <w:r w:rsidR="00927B78" w:rsidRPr="00927B78">
        <w:rPr>
          <w:rFonts w:eastAsia="Times New Roman" w:cstheme="minorHAnsi"/>
          <w:bCs/>
          <w:color w:val="000000"/>
          <w:sz w:val="28"/>
          <w:szCs w:val="28"/>
          <w:lang w:eastAsia="el-GR"/>
        </w:rPr>
        <w:t xml:space="preserve">στο </w:t>
      </w:r>
      <w:proofErr w:type="spellStart"/>
      <w:r w:rsidR="00927B78" w:rsidRPr="00927B78">
        <w:rPr>
          <w:rFonts w:eastAsia="Times New Roman" w:cstheme="minorHAnsi"/>
          <w:bCs/>
          <w:color w:val="000000"/>
          <w:sz w:val="28"/>
          <w:szCs w:val="28"/>
          <w:lang w:eastAsia="el-GR"/>
        </w:rPr>
        <w:t>πανεκπαιδευτικό</w:t>
      </w:r>
      <w:proofErr w:type="spellEnd"/>
      <w:r w:rsidR="00927B78" w:rsidRPr="00927B78">
        <w:rPr>
          <w:rFonts w:eastAsia="Times New Roman" w:cstheme="minorHAnsi"/>
          <w:bCs/>
          <w:color w:val="000000"/>
          <w:sz w:val="28"/>
          <w:szCs w:val="28"/>
          <w:lang w:eastAsia="el-GR"/>
        </w:rPr>
        <w:t xml:space="preserve"> συλλαλητήριο</w:t>
      </w:r>
      <w:r w:rsidRPr="00927B78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που έχει </w:t>
      </w:r>
      <w:r w:rsidR="00577ADD">
        <w:rPr>
          <w:rFonts w:eastAsia="Times New Roman" w:cstheme="minorHAnsi"/>
          <w:color w:val="000000"/>
          <w:sz w:val="28"/>
          <w:szCs w:val="28"/>
          <w:lang w:eastAsia="el-GR"/>
        </w:rPr>
        <w:t>προγραμματιστεί</w:t>
      </w:r>
      <w:r w:rsidR="00927B78" w:rsidRPr="00577ADD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για αύριο Παρασκευή 09/10/2020</w:t>
      </w:r>
      <w:r w:rsidR="00503D86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και ώρα 12:00</w:t>
      </w:r>
      <w:r w:rsidR="00577ADD" w:rsidRPr="00577ADD">
        <w:rPr>
          <w:rFonts w:eastAsia="Times New Roman" w:cstheme="minorHAnsi"/>
          <w:bCs/>
          <w:color w:val="000000"/>
          <w:sz w:val="28"/>
          <w:szCs w:val="28"/>
          <w:lang w:eastAsia="el-GR"/>
        </w:rPr>
        <w:t xml:space="preserve"> </w:t>
      </w:r>
      <w:r w:rsidR="00577ADD">
        <w:rPr>
          <w:rFonts w:eastAsia="Times New Roman" w:cstheme="minorHAnsi"/>
          <w:bCs/>
          <w:color w:val="000000"/>
          <w:sz w:val="28"/>
          <w:szCs w:val="28"/>
          <w:lang w:eastAsia="el-GR"/>
        </w:rPr>
        <w:t>στην είσοδο του Υπουργείου</w:t>
      </w:r>
      <w:r w:rsidR="00577ADD">
        <w:rPr>
          <w:rFonts w:eastAsia="Times New Roman" w:cstheme="minorHAnsi"/>
          <w:color w:val="000000"/>
          <w:sz w:val="28"/>
          <w:szCs w:val="28"/>
          <w:lang w:eastAsia="el-GR"/>
        </w:rPr>
        <w:t xml:space="preserve">, </w:t>
      </w:r>
      <w:r w:rsidR="00927B78" w:rsidRPr="00577ADD">
        <w:rPr>
          <w:rFonts w:eastAsia="Times New Roman" w:cstheme="minorHAnsi"/>
          <w:bCs/>
          <w:color w:val="000000"/>
          <w:sz w:val="28"/>
          <w:szCs w:val="28"/>
          <w:lang w:eastAsia="el-GR"/>
        </w:rPr>
        <w:t xml:space="preserve">μαζί </w:t>
      </w:r>
      <w:r w:rsidR="00577ADD" w:rsidRPr="00577ADD">
        <w:rPr>
          <w:rFonts w:eastAsia="Times New Roman" w:cstheme="minorHAnsi"/>
          <w:bCs/>
          <w:color w:val="000000"/>
          <w:sz w:val="28"/>
          <w:szCs w:val="28"/>
          <w:lang w:eastAsia="el-GR"/>
        </w:rPr>
        <w:t xml:space="preserve">και </w:t>
      </w:r>
      <w:r w:rsidR="00577ADD">
        <w:rPr>
          <w:rFonts w:eastAsia="Times New Roman" w:cstheme="minorHAnsi"/>
          <w:bCs/>
          <w:color w:val="000000"/>
          <w:sz w:val="28"/>
          <w:szCs w:val="28"/>
          <w:lang w:eastAsia="el-GR"/>
        </w:rPr>
        <w:t xml:space="preserve">με </w:t>
      </w:r>
      <w:r w:rsidR="00577ADD" w:rsidRPr="00577ADD">
        <w:rPr>
          <w:rFonts w:eastAsia="Times New Roman" w:cstheme="minorHAnsi"/>
          <w:bCs/>
          <w:color w:val="000000"/>
          <w:sz w:val="28"/>
          <w:szCs w:val="28"/>
          <w:lang w:eastAsia="el-GR"/>
        </w:rPr>
        <w:t xml:space="preserve">τους εκπαιδευτικούς, που έχουν προκηρύξει 3ωρη </w:t>
      </w:r>
      <w:proofErr w:type="spellStart"/>
      <w:r w:rsidR="00577ADD" w:rsidRPr="00577ADD">
        <w:rPr>
          <w:rFonts w:eastAsia="Times New Roman" w:cstheme="minorHAnsi"/>
          <w:bCs/>
          <w:color w:val="000000"/>
          <w:sz w:val="28"/>
          <w:szCs w:val="28"/>
          <w:lang w:eastAsia="el-GR"/>
        </w:rPr>
        <w:t>διευκολυντική</w:t>
      </w:r>
      <w:proofErr w:type="spellEnd"/>
      <w:r w:rsidR="00577ADD" w:rsidRPr="00577ADD">
        <w:rPr>
          <w:rFonts w:eastAsia="Times New Roman" w:cstheme="minorHAnsi"/>
          <w:bCs/>
          <w:color w:val="000000"/>
          <w:sz w:val="28"/>
          <w:szCs w:val="28"/>
          <w:lang w:eastAsia="el-GR"/>
        </w:rPr>
        <w:t xml:space="preserve"> στάση</w:t>
      </w:r>
      <w:r w:rsidR="00577ADD">
        <w:rPr>
          <w:rFonts w:eastAsia="Times New Roman" w:cstheme="minorHAnsi"/>
          <w:bCs/>
          <w:color w:val="000000"/>
          <w:sz w:val="28"/>
          <w:szCs w:val="28"/>
          <w:lang w:eastAsia="el-GR"/>
        </w:rPr>
        <w:t>.</w:t>
      </w:r>
    </w:p>
    <w:p w:rsidR="00E26DF4" w:rsidRDefault="00E26DF4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E26DF4" w:rsidRPr="0036073A" w:rsidRDefault="00E26DF4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7F0833" w:rsidRPr="00F85778" w:rsidRDefault="007F0833" w:rsidP="00F85778">
      <w:pPr>
        <w:pStyle w:val="Default"/>
        <w:ind w:firstLine="284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7"/>
      </w:tblGrid>
      <w:tr w:rsidR="007F0833" w:rsidRPr="00F85778" w:rsidTr="002E6084">
        <w:trPr>
          <w:jc w:val="center"/>
        </w:trPr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833" w:rsidRPr="00F85778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85778">
              <w:rPr>
                <w:rFonts w:ascii="Calibri" w:eastAsia="Calibri" w:hAnsi="Calibri" w:cs="Calibri"/>
                <w:b/>
                <w:sz w:val="24"/>
                <w:szCs w:val="24"/>
              </w:rPr>
              <w:t>Για το Διοικητικό Συμβούλιο</w:t>
            </w:r>
          </w:p>
          <w:p w:rsidR="007F0833" w:rsidRPr="00F85778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F0833" w:rsidRPr="0031138F" w:rsidTr="002E6084">
        <w:trPr>
          <w:trHeight w:val="1084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7F0833" w:rsidRPr="0031138F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>Η ΠΡΟΕΔΡΟΣ</w:t>
            </w:r>
          </w:p>
          <w:p w:rsidR="007F0833" w:rsidRDefault="007F0833" w:rsidP="00F85778">
            <w:pPr>
              <w:spacing w:after="0" w:afterAutospacing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F85778" w:rsidRPr="0031138F" w:rsidRDefault="00F85778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F0833" w:rsidRPr="0031138F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>Τόνια Μητσοτάκη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7F0833" w:rsidRPr="0031138F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>Η ΓΕΝΙΚΗ ΓΡΑΜΜΑΤΕΑΣ</w:t>
            </w:r>
          </w:p>
          <w:p w:rsidR="007F0833" w:rsidRDefault="007F0833" w:rsidP="00F85778">
            <w:pPr>
              <w:spacing w:after="0" w:afterAutospacing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F85778" w:rsidRPr="0031138F" w:rsidRDefault="00F85778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F0833" w:rsidRPr="0031138F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Λιάνα </w:t>
            </w:r>
            <w:proofErr w:type="spellStart"/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>Βολάνη</w:t>
            </w:r>
            <w:proofErr w:type="spellEnd"/>
          </w:p>
        </w:tc>
      </w:tr>
    </w:tbl>
    <w:p w:rsidR="00F41A4E" w:rsidRPr="0031138F" w:rsidRDefault="00F41A4E" w:rsidP="0036073A">
      <w:pPr>
        <w:spacing w:after="0" w:afterAutospacing="0"/>
        <w:rPr>
          <w:rFonts w:ascii="Calibri" w:eastAsia="Calibri" w:hAnsi="Calibri" w:cs="Calibri"/>
          <w:b/>
          <w:sz w:val="24"/>
          <w:szCs w:val="24"/>
        </w:rPr>
      </w:pPr>
    </w:p>
    <w:sectPr w:rsidR="00F41A4E" w:rsidRPr="0031138F" w:rsidSect="00F857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7006"/>
    <w:multiLevelType w:val="multilevel"/>
    <w:tmpl w:val="06E6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008A9"/>
    <w:multiLevelType w:val="hybridMultilevel"/>
    <w:tmpl w:val="F62463CA"/>
    <w:lvl w:ilvl="0" w:tplc="F38E3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4838"/>
    <w:rsid w:val="00217AF6"/>
    <w:rsid w:val="0036073A"/>
    <w:rsid w:val="004836EF"/>
    <w:rsid w:val="004A1D52"/>
    <w:rsid w:val="004C7258"/>
    <w:rsid w:val="004E0916"/>
    <w:rsid w:val="00503D86"/>
    <w:rsid w:val="005136A3"/>
    <w:rsid w:val="00522536"/>
    <w:rsid w:val="005436AD"/>
    <w:rsid w:val="00577ADD"/>
    <w:rsid w:val="005B5DC5"/>
    <w:rsid w:val="005F573D"/>
    <w:rsid w:val="00614658"/>
    <w:rsid w:val="006434A0"/>
    <w:rsid w:val="007F0833"/>
    <w:rsid w:val="008056D0"/>
    <w:rsid w:val="008755F7"/>
    <w:rsid w:val="00886276"/>
    <w:rsid w:val="008A76D4"/>
    <w:rsid w:val="008E6DCD"/>
    <w:rsid w:val="00927B78"/>
    <w:rsid w:val="00974838"/>
    <w:rsid w:val="009A7D6D"/>
    <w:rsid w:val="00A65D22"/>
    <w:rsid w:val="00B44600"/>
    <w:rsid w:val="00BC4C8D"/>
    <w:rsid w:val="00C1429E"/>
    <w:rsid w:val="00C55B09"/>
    <w:rsid w:val="00CB0E6F"/>
    <w:rsid w:val="00CB1DD4"/>
    <w:rsid w:val="00CD516A"/>
    <w:rsid w:val="00CF38A1"/>
    <w:rsid w:val="00DC4116"/>
    <w:rsid w:val="00DF37A1"/>
    <w:rsid w:val="00E26DF4"/>
    <w:rsid w:val="00EC31D0"/>
    <w:rsid w:val="00EF08A2"/>
    <w:rsid w:val="00EF2FC2"/>
    <w:rsid w:val="00EF5938"/>
    <w:rsid w:val="00F41A4E"/>
    <w:rsid w:val="00F4533B"/>
    <w:rsid w:val="00F47447"/>
    <w:rsid w:val="00F51466"/>
    <w:rsid w:val="00F85778"/>
    <w:rsid w:val="00F9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483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74838"/>
    <w:rPr>
      <w:color w:val="0000FF"/>
      <w:u w:val="single"/>
    </w:rPr>
  </w:style>
  <w:style w:type="paragraph" w:customStyle="1" w:styleId="Default">
    <w:name w:val="Default"/>
    <w:rsid w:val="007F0833"/>
    <w:pPr>
      <w:autoSpaceDE w:val="0"/>
      <w:autoSpaceDN w:val="0"/>
      <w:adjustRightInd w:val="0"/>
      <w:spacing w:after="0" w:afterAutospacing="0"/>
    </w:pPr>
    <w:rPr>
      <w:rFonts w:ascii="Tahoma" w:eastAsia="Calibri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F083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2253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2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8</cp:revision>
  <cp:lastPrinted>2020-10-08T09:59:00Z</cp:lastPrinted>
  <dcterms:created xsi:type="dcterms:W3CDTF">2020-10-08T09:35:00Z</dcterms:created>
  <dcterms:modified xsi:type="dcterms:W3CDTF">2020-10-08T10:44:00Z</dcterms:modified>
</cp:coreProperties>
</file>